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B65" w:rsidRDefault="006E3B65" w:rsidP="004F0E06">
      <w:pPr>
        <w:spacing w:after="0" w:line="240" w:lineRule="auto"/>
        <w:ind w:firstLine="720"/>
        <w:jc w:val="right"/>
        <w:rPr>
          <w:rFonts w:ascii="Sylfaen" w:hAnsi="Sylfaen"/>
        </w:rPr>
      </w:pPr>
      <w:r>
        <w:rPr>
          <w:rFonts w:ascii="Sylfaen" w:hAnsi="Sylfaen"/>
          <w:lang w:val="ka-GE"/>
        </w:rPr>
        <w:t>იურიდიული დეპარტამენტის უფროსს</w:t>
      </w:r>
      <w:r>
        <w:rPr>
          <w:rFonts w:ascii="Sylfaen" w:hAnsi="Sylfaen"/>
        </w:rPr>
        <w:t xml:space="preserve">, </w:t>
      </w:r>
    </w:p>
    <w:p w:rsidR="006E3B65" w:rsidRPr="00084F4E" w:rsidRDefault="006E3B65" w:rsidP="004F0E06">
      <w:pPr>
        <w:spacing w:after="0" w:line="240" w:lineRule="auto"/>
        <w:ind w:firstLine="720"/>
        <w:jc w:val="right"/>
        <w:rPr>
          <w:rFonts w:ascii="Sylfaen" w:hAnsi="Sylfaen"/>
        </w:rPr>
      </w:pPr>
      <w:r w:rsidRPr="00084F4E">
        <w:rPr>
          <w:rFonts w:ascii="Sylfaen" w:hAnsi="Sylfaen"/>
          <w:lang w:val="ka-GE"/>
        </w:rPr>
        <w:t>პირველადი სტრუქტურული ერთეულის ხელმძღვანელს</w:t>
      </w:r>
    </w:p>
    <w:p w:rsidR="006E3B65" w:rsidRDefault="006E3B65" w:rsidP="004F0E06">
      <w:pPr>
        <w:spacing w:after="0" w:line="240" w:lineRule="auto"/>
        <w:ind w:firstLine="720"/>
        <w:jc w:val="right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 ნათელა ხმალაძეს</w:t>
      </w:r>
    </w:p>
    <w:p w:rsidR="006E3B65" w:rsidRDefault="006E3B65" w:rsidP="004F0E06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E3B65" w:rsidRDefault="006E3B65" w:rsidP="004F0E06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6E3B65" w:rsidRDefault="006E3B65" w:rsidP="004F0E06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ქალბატონო ნათელა,</w:t>
      </w:r>
    </w:p>
    <w:p w:rsidR="00861EAB" w:rsidRPr="00861EAB" w:rsidRDefault="0014215B" w:rsidP="00926E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Calibri" w:hAnsi="Sylfaen" w:cs="Sylfaen"/>
          <w:sz w:val="24"/>
          <w:szCs w:val="24"/>
          <w:lang w:val="ka-GE"/>
        </w:rPr>
      </w:pPr>
      <w:r>
        <w:rPr>
          <w:rFonts w:ascii="Sylfaen" w:hAnsi="Sylfaen"/>
          <w:lang w:val="ka-GE"/>
        </w:rPr>
        <w:t xml:space="preserve">განვიხილეთ </w:t>
      </w:r>
      <w:r w:rsidR="007C1810" w:rsidRPr="007C1810">
        <w:rPr>
          <w:rFonts w:ascii="Sylfaen" w:eastAsia="Times New Roman" w:hAnsi="Sylfaen" w:cs="Sylfaen"/>
          <w:bCs/>
          <w:szCs w:val="24"/>
          <w:lang w:val="ka-GE" w:eastAsia="ka-GE"/>
        </w:rPr>
        <w:t>სსიპ - ლ. საყვარელიძის სახელობის დაავადებათა კონტროლისა და საზოგადოებ</w:t>
      </w:r>
      <w:r w:rsidR="00D446AA">
        <w:rPr>
          <w:rFonts w:ascii="Sylfaen" w:eastAsia="Times New Roman" w:hAnsi="Sylfaen" w:cs="Sylfaen"/>
          <w:bCs/>
          <w:szCs w:val="24"/>
          <w:lang w:val="ka-GE" w:eastAsia="ka-GE"/>
        </w:rPr>
        <w:t>რივი ჯანმრთელობის ეროვნულ ცენტრ</w:t>
      </w:r>
      <w:r w:rsidR="007C1810" w:rsidRPr="007C1810">
        <w:rPr>
          <w:rFonts w:ascii="Sylfaen" w:eastAsia="Times New Roman" w:hAnsi="Sylfaen" w:cs="Sylfaen"/>
          <w:bCs/>
          <w:szCs w:val="24"/>
          <w:lang w:val="ka-GE" w:eastAsia="ka-GE"/>
        </w:rPr>
        <w:t>ი</w:t>
      </w:r>
      <w:r w:rsidR="00D446AA">
        <w:rPr>
          <w:rFonts w:ascii="Sylfaen" w:eastAsia="Times New Roman" w:hAnsi="Sylfaen" w:cs="Sylfaen"/>
          <w:bCs/>
          <w:szCs w:val="24"/>
          <w:lang w:val="ka-GE" w:eastAsia="ka-GE"/>
        </w:rPr>
        <w:t xml:space="preserve">ს მიმდინარე წლის </w:t>
      </w:r>
      <w:r w:rsidR="00880FE6">
        <w:rPr>
          <w:rFonts w:ascii="Sylfaen" w:eastAsia="Times New Roman" w:hAnsi="Sylfaen" w:cs="Sylfaen"/>
          <w:bCs/>
          <w:szCs w:val="24"/>
          <w:lang w:val="ka-GE" w:eastAsia="ka-GE"/>
        </w:rPr>
        <w:t>23 მარტის</w:t>
      </w:r>
      <w:r w:rsidR="00D446AA">
        <w:rPr>
          <w:rFonts w:ascii="Sylfaen" w:eastAsia="Times New Roman" w:hAnsi="Sylfaen" w:cs="Sylfaen"/>
          <w:bCs/>
          <w:szCs w:val="24"/>
          <w:lang w:val="ka-GE" w:eastAsia="ka-GE"/>
        </w:rPr>
        <w:t xml:space="preserve"> N06/</w:t>
      </w:r>
      <w:r w:rsidR="00880FE6">
        <w:rPr>
          <w:rFonts w:ascii="Sylfaen" w:eastAsia="Times New Roman" w:hAnsi="Sylfaen" w:cs="Sylfaen"/>
          <w:bCs/>
          <w:szCs w:val="24"/>
          <w:lang w:val="ka-GE" w:eastAsia="ka-GE"/>
        </w:rPr>
        <w:t>916 და 1 აპრილის N06/1076</w:t>
      </w:r>
      <w:r w:rsidR="00D446AA">
        <w:rPr>
          <w:rFonts w:ascii="Sylfaen" w:eastAsia="Times New Roman" w:hAnsi="Sylfaen" w:cs="Sylfaen"/>
          <w:bCs/>
          <w:szCs w:val="24"/>
          <w:lang w:val="ka-GE" w:eastAsia="ka-GE"/>
        </w:rPr>
        <w:t xml:space="preserve"> წერილ</w:t>
      </w:r>
      <w:r w:rsidR="00880FE6">
        <w:rPr>
          <w:rFonts w:ascii="Sylfaen" w:eastAsia="Times New Roman" w:hAnsi="Sylfaen" w:cs="Sylfaen"/>
          <w:bCs/>
          <w:szCs w:val="24"/>
          <w:lang w:val="ka-GE" w:eastAsia="ka-GE"/>
        </w:rPr>
        <w:t>ებ</w:t>
      </w:r>
      <w:r w:rsidR="00D446AA">
        <w:rPr>
          <w:rFonts w:ascii="Sylfaen" w:eastAsia="Times New Roman" w:hAnsi="Sylfaen" w:cs="Sylfaen"/>
          <w:bCs/>
          <w:szCs w:val="24"/>
          <w:lang w:val="ka-GE" w:eastAsia="ka-GE"/>
        </w:rPr>
        <w:t xml:space="preserve">ი </w:t>
      </w:r>
      <w:r w:rsidR="00861EAB">
        <w:rPr>
          <w:rFonts w:ascii="Sylfaen" w:eastAsia="Times New Roman" w:hAnsi="Sylfaen" w:cs="Sylfaen"/>
          <w:bCs/>
          <w:szCs w:val="24"/>
          <w:lang w:val="ka-GE" w:eastAsia="ka-GE"/>
        </w:rPr>
        <w:t>„</w:t>
      </w:r>
      <w:r w:rsidR="00861EAB" w:rsidRPr="00861EAB">
        <w:rPr>
          <w:rFonts w:ascii="Sylfaen" w:eastAsia="Calibri" w:hAnsi="Sylfaen" w:cs="Sylfaen"/>
          <w:sz w:val="24"/>
          <w:szCs w:val="24"/>
          <w:lang w:val="ka-GE"/>
        </w:rPr>
        <w:t>სსიპ - ლ. საყვარელიძის სახელობის დაავადებათა კონტროლისა და საზოგადოებრივი ჯანმრთელობის ეროვნული ცენტრის ზოგიერთი თანამშრომლის შრომის ანაზღაურების წესის დადგენის შესახებ</w:t>
      </w:r>
      <w:r w:rsidR="00CB0CF6">
        <w:rPr>
          <w:rFonts w:ascii="Sylfaen" w:eastAsia="Calibri" w:hAnsi="Sylfaen" w:cs="Sylfaen"/>
          <w:sz w:val="24"/>
          <w:szCs w:val="24"/>
          <w:lang w:val="ka-GE"/>
        </w:rPr>
        <w:t>“</w:t>
      </w:r>
      <w:r w:rsidR="00861EAB" w:rsidRPr="00861EAB">
        <w:rPr>
          <w:rFonts w:ascii="Sylfaen" w:eastAsia="Calibri" w:hAnsi="Sylfaen" w:cs="Sylfaen"/>
          <w:sz w:val="24"/>
          <w:szCs w:val="24"/>
          <w:lang w:val="ka-GE"/>
        </w:rPr>
        <w:t xml:space="preserve"> საქართველოს მთავრობის 2018 წლის 28 მარტის N676 განკარგულებაში ცვლილების შეტანის თაობაზე</w:t>
      </w:r>
      <w:r w:rsidR="00CB0CF6">
        <w:rPr>
          <w:rFonts w:ascii="Sylfaen" w:eastAsia="Calibri" w:hAnsi="Sylfaen" w:cs="Sylfaen"/>
          <w:sz w:val="24"/>
          <w:szCs w:val="24"/>
          <w:lang w:val="ka-GE"/>
        </w:rPr>
        <w:t>“ საქართველოს მთავრობის განკარგულების პროექტი</w:t>
      </w:r>
      <w:r w:rsidR="00861EAB">
        <w:rPr>
          <w:rFonts w:ascii="Sylfaen" w:eastAsia="Calibri" w:hAnsi="Sylfaen" w:cs="Sylfaen"/>
          <w:sz w:val="24"/>
          <w:szCs w:val="24"/>
          <w:lang w:val="ka-GE"/>
        </w:rPr>
        <w:t xml:space="preserve"> და გაცნობებთ, რომ აღნიშნული განკარგულების პროეტთან და ცენტრის 1 აპრილის N06/1076 წერილის</w:t>
      </w:r>
      <w:r w:rsidR="00926E73">
        <w:rPr>
          <w:rFonts w:ascii="Sylfaen" w:eastAsia="Calibri" w:hAnsi="Sylfaen" w:cs="Sylfaen"/>
          <w:sz w:val="24"/>
          <w:szCs w:val="24"/>
          <w:lang w:val="ka-GE"/>
        </w:rPr>
        <w:t xml:space="preserve"> </w:t>
      </w:r>
      <w:proofErr w:type="spellStart"/>
      <w:r w:rsid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სსიპ</w:t>
      </w:r>
      <w:proofErr w:type="spellEnd"/>
      <w:r w:rsid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- ლ. </w:t>
      </w:r>
      <w:proofErr w:type="spellStart"/>
      <w:r w:rsid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საყვარელიძის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სახელობის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დაავადებათა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კონტროლისა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და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საზოგადოებრივი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ჯანმრთელობის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ეროვნული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ცენტრის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დასაქმებული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პერსონალის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>ნუსხა</w:t>
      </w:r>
      <w:proofErr w:type="spellEnd"/>
      <w:r w:rsidR="00926E73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სთან</w:t>
      </w:r>
      <w:r w:rsidR="00926E73" w:rsidRPr="00926E73">
        <w:rPr>
          <w:rFonts w:ascii="Sylfaen" w:eastAsia="Times New Roman" w:hAnsi="Sylfaen" w:cs="Sylfaen"/>
          <w:bCs/>
          <w:sz w:val="24"/>
          <w:szCs w:val="24"/>
          <w:lang w:eastAsia="x-none"/>
        </w:rPr>
        <w:t xml:space="preserve">,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რომელთა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შრომის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ანაზღაურება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შედგება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ფიქსირებული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და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გამომუშავებული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შრომის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ანაზღაურების</w:t>
      </w:r>
      <w:proofErr w:type="spellEnd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 xml:space="preserve"> </w:t>
      </w:r>
      <w:proofErr w:type="spellStart"/>
      <w:r w:rsidR="00926E73" w:rsidRPr="00926E73">
        <w:rPr>
          <w:rFonts w:ascii="Sylfaen" w:eastAsia="Times New Roman" w:hAnsi="Sylfaen" w:cs="Sylfaen"/>
          <w:bCs/>
          <w:sz w:val="24"/>
          <w:szCs w:val="24"/>
          <w:highlight w:val="yellow"/>
          <w:lang w:eastAsia="x-none"/>
        </w:rPr>
        <w:t>კომპონენტებისგან</w:t>
      </w:r>
      <w:proofErr w:type="spellEnd"/>
      <w:r w:rsidR="00926E73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</w:t>
      </w:r>
      <w:r w:rsidR="00CB0CF6">
        <w:rPr>
          <w:rFonts w:ascii="Sylfaen" w:eastAsia="Calibri" w:hAnsi="Sylfaen" w:cs="Sylfaen"/>
          <w:sz w:val="24"/>
          <w:szCs w:val="24"/>
          <w:lang w:val="ka-GE"/>
        </w:rPr>
        <w:t>დაკავშირებით</w:t>
      </w:r>
      <w:r w:rsidR="00861EAB">
        <w:rPr>
          <w:rFonts w:ascii="Sylfaen" w:eastAsia="Calibri" w:hAnsi="Sylfaen" w:cs="Sylfaen"/>
          <w:sz w:val="24"/>
          <w:szCs w:val="24"/>
          <w:lang w:val="ka-GE"/>
        </w:rPr>
        <w:t xml:space="preserve"> ჩვენი კომპეტენციის ფარგლებში წინააღმდეგობრივი პოზიცია არ გაგვაჩნია.</w:t>
      </w:r>
    </w:p>
    <w:p w:rsidR="006E3B65" w:rsidRDefault="006E3B65" w:rsidP="007C181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926E73" w:rsidRDefault="00926E73" w:rsidP="007C1810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926E73" w:rsidRPr="00926E73" w:rsidRDefault="00926E73" w:rsidP="00926E73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p w:rsidR="00926E73" w:rsidRPr="00926E73" w:rsidRDefault="00926E73" w:rsidP="007C1810">
      <w:pPr>
        <w:spacing w:after="0" w:line="240" w:lineRule="auto"/>
        <w:ind w:firstLine="720"/>
        <w:jc w:val="both"/>
        <w:rPr>
          <w:rFonts w:ascii="Sylfaen" w:hAnsi="Sylfaen"/>
        </w:rPr>
      </w:pPr>
      <w:bookmarkStart w:id="0" w:name="_GoBack"/>
      <w:bookmarkEnd w:id="0"/>
    </w:p>
    <w:sectPr w:rsidR="00926E73" w:rsidRPr="00926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B65"/>
    <w:rsid w:val="0014215B"/>
    <w:rsid w:val="00231A7C"/>
    <w:rsid w:val="004F0E06"/>
    <w:rsid w:val="006E3B65"/>
    <w:rsid w:val="00777FFD"/>
    <w:rsid w:val="007C1810"/>
    <w:rsid w:val="00861EAB"/>
    <w:rsid w:val="00880FE6"/>
    <w:rsid w:val="00926E73"/>
    <w:rsid w:val="0094746D"/>
    <w:rsid w:val="00BD5085"/>
    <w:rsid w:val="00CB0CF6"/>
    <w:rsid w:val="00CE73C7"/>
    <w:rsid w:val="00D446AA"/>
    <w:rsid w:val="00D5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56B49"/>
  <w15:chartTrackingRefBased/>
  <w15:docId w15:val="{1055EB1C-75F6-4BE2-B9D0-E0BA7A9CD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3B6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31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1A7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Zhordania</dc:creator>
  <cp:keywords/>
  <dc:description/>
  <cp:lastModifiedBy>Windows User</cp:lastModifiedBy>
  <cp:revision>11</cp:revision>
  <cp:lastPrinted>2018-08-09T11:37:00Z</cp:lastPrinted>
  <dcterms:created xsi:type="dcterms:W3CDTF">2018-08-09T11:19:00Z</dcterms:created>
  <dcterms:modified xsi:type="dcterms:W3CDTF">2020-04-02T14:03:00Z</dcterms:modified>
</cp:coreProperties>
</file>